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D8" w:rsidRDefault="00F54649" w:rsidP="003E0A22">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1590675</wp:posOffset>
                </wp:positionV>
                <wp:extent cx="7105650" cy="72771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105650" cy="7277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4649" w:rsidRDefault="00F54649" w:rsidP="00F54649">
                            <w:pPr>
                              <w:spacing w:line="360" w:lineRule="auto"/>
                              <w:jc w:val="right"/>
                            </w:pPr>
                            <w:r>
                              <w:t>Santiago, 9 de enero 2016</w:t>
                            </w:r>
                          </w:p>
                          <w:p w:rsidR="00F54649" w:rsidRDefault="00F54649" w:rsidP="00F54649">
                            <w:pPr>
                              <w:spacing w:line="360" w:lineRule="auto"/>
                            </w:pPr>
                          </w:p>
                          <w:p w:rsidR="00EE5D47" w:rsidRDefault="00F54649" w:rsidP="00EE5D47">
                            <w:pPr>
                              <w:spacing w:line="360" w:lineRule="auto"/>
                            </w:pPr>
                            <w:r>
                              <w:t xml:space="preserve"> </w:t>
                            </w:r>
                            <w:r w:rsidR="00EE5D47">
                              <w:t>Estimados apoderados</w:t>
                            </w:r>
                          </w:p>
                          <w:p w:rsidR="00EE5D47" w:rsidRDefault="00EE5D47" w:rsidP="00EE5D47">
                            <w:pPr>
                              <w:spacing w:line="360" w:lineRule="auto"/>
                            </w:pPr>
                            <w:r>
                              <w:t>Nos dirigimos a ustedes con el propósito de comunicar que el Colegio Chilton Cantelo – establecimiento Cognita ubicado Inglaterra, UK- recientemente ha evaluado un posible cierre de sus instalaciones para julio de 2016.</w:t>
                            </w:r>
                          </w:p>
                          <w:p w:rsidR="00EE5D47" w:rsidRDefault="00EE5D47" w:rsidP="00EE5D47">
                            <w:pPr>
                              <w:spacing w:line="360" w:lineRule="auto"/>
                            </w:pPr>
                            <w:r>
                              <w:t xml:space="preserve">Es importante destacar que esta decisión no afectará de manera alguna la estadía de los alumnos que hoy se encuentran en este lugar, teniendo en cuenta que durante estos meses el colegio sigue funcionando de manera normal. </w:t>
                            </w:r>
                          </w:p>
                          <w:p w:rsidR="00EE5D47" w:rsidRDefault="00EE5D47" w:rsidP="00EE5D47">
                            <w:pPr>
                              <w:spacing w:line="360" w:lineRule="auto"/>
                            </w:pPr>
                            <w:r>
                              <w:t>Por otro lado, el Programa EXPRO seguirá teniendo el mismo funcionamiento que en años anteriores, buscando desde siempre la mejor alternativa en cuanto a intercambios educativos en otras regiones.</w:t>
                            </w:r>
                          </w:p>
                          <w:p w:rsidR="00EE5D47" w:rsidRDefault="00EE5D47" w:rsidP="00EE5D47">
                            <w:pPr>
                              <w:spacing w:line="360" w:lineRule="auto"/>
                            </w:pPr>
                          </w:p>
                          <w:p w:rsidR="00EE5D47" w:rsidRDefault="00EE5D47" w:rsidP="00EE5D47">
                            <w:pPr>
                              <w:spacing w:line="360" w:lineRule="auto"/>
                            </w:pPr>
                            <w:r>
                              <w:t>Saluda cordialmente</w:t>
                            </w:r>
                          </w:p>
                          <w:p w:rsidR="00EE5D47" w:rsidRDefault="00EE5D47" w:rsidP="00EE5D47">
                            <w:pPr>
                              <w:spacing w:line="360" w:lineRule="auto"/>
                            </w:pPr>
                          </w:p>
                          <w:p w:rsidR="00EE5D47" w:rsidRDefault="00EE5D47" w:rsidP="00EE5D47">
                            <w:pPr>
                              <w:spacing w:line="360" w:lineRule="auto"/>
                            </w:pPr>
                          </w:p>
                          <w:p w:rsidR="00F54649" w:rsidRDefault="00EE5D47" w:rsidP="00EE5D47">
                            <w:pPr>
                              <w:spacing w:line="360" w:lineRule="auto"/>
                              <w:jc w:val="center"/>
                            </w:pPr>
                            <w:r>
                              <w:t>Red de Colegios Pumahue</w:t>
                            </w:r>
                          </w:p>
                          <w:p w:rsidR="00F54649" w:rsidRDefault="00F5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5.75pt;margin-top:125.25pt;width:559.5pt;height:5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" fillcolor="white [3201]" stroked="f" strokeweight=".5pt">
                <v:textbox>
                  <w:txbxContent>
                    <w:p w:rsidR="00F54649" w:rsidRDefault="00F54649" w:rsidP="00F54649">
                      <w:pPr>
                        <w:spacing w:line="360" w:lineRule="auto"/>
                        <w:jc w:val="right"/>
                      </w:pPr>
                      <w:r>
                        <w:t>Santiago, 9 de enero 2016</w:t>
                      </w:r>
                    </w:p>
                    <w:p w:rsidR="00F54649" w:rsidRDefault="00F54649" w:rsidP="00F54649">
                      <w:pPr>
                        <w:spacing w:line="360" w:lineRule="auto"/>
                      </w:pPr>
                    </w:p>
                    <w:p w:rsidR="00EE5D47" w:rsidRDefault="00F54649" w:rsidP="00EE5D47">
                      <w:pPr>
                        <w:spacing w:line="360" w:lineRule="auto"/>
                      </w:pPr>
                      <w:r>
                        <w:t xml:space="preserve"> </w:t>
                      </w:r>
                      <w:r w:rsidR="00EE5D47">
                        <w:t>Estimados apoderados</w:t>
                      </w:r>
                    </w:p>
                    <w:p w:rsidR="00EE5D47" w:rsidRDefault="00EE5D47" w:rsidP="00EE5D47">
                      <w:pPr>
                        <w:spacing w:line="360" w:lineRule="auto"/>
                      </w:pPr>
                      <w:r>
                        <w:t>Nos dirigimos a ustedes con el propósito de comunicar que el Colegio Chilton Cantelo – establecimiento Cognita ubicado Inglaterra, UK- recientemente ha evaluado un posible cierre de sus instalaciones para julio de 2016.</w:t>
                      </w:r>
                    </w:p>
                    <w:p w:rsidR="00EE5D47" w:rsidRDefault="00EE5D47" w:rsidP="00EE5D47">
                      <w:pPr>
                        <w:spacing w:line="360" w:lineRule="auto"/>
                      </w:pPr>
                      <w:r>
                        <w:t xml:space="preserve">Es importante destacar que esta decisión no afectará de manera alguna la estadía de los alumnos que hoy se encuentran en este lugar, teniendo en cuenta que durante estos meses el colegio sigue funcionando de manera normal. </w:t>
                      </w:r>
                    </w:p>
                    <w:p w:rsidR="00EE5D47" w:rsidRDefault="00EE5D47" w:rsidP="00EE5D47">
                      <w:pPr>
                        <w:spacing w:line="360" w:lineRule="auto"/>
                      </w:pPr>
                      <w:r>
                        <w:t>Por otro lado, el Programa EXPRO seguirá teniendo el mismo funcionamiento que en años anteriores, buscando desde siempre la mejor alternativa en cuanto a intercambios educativos en otras regiones.</w:t>
                      </w:r>
                    </w:p>
                    <w:p w:rsidR="00EE5D47" w:rsidRDefault="00EE5D47" w:rsidP="00EE5D47">
                      <w:pPr>
                        <w:spacing w:line="360" w:lineRule="auto"/>
                      </w:pPr>
                    </w:p>
                    <w:p w:rsidR="00EE5D47" w:rsidRDefault="00EE5D47" w:rsidP="00EE5D47">
                      <w:pPr>
                        <w:spacing w:line="360" w:lineRule="auto"/>
                      </w:pPr>
                      <w:r>
                        <w:t>Saluda cordialmente</w:t>
                      </w:r>
                    </w:p>
                    <w:p w:rsidR="00EE5D47" w:rsidRDefault="00EE5D47" w:rsidP="00EE5D47">
                      <w:pPr>
                        <w:spacing w:line="360" w:lineRule="auto"/>
                      </w:pPr>
                    </w:p>
                    <w:p w:rsidR="00EE5D47" w:rsidRDefault="00EE5D47" w:rsidP="00EE5D47">
                      <w:pPr>
                        <w:spacing w:line="360" w:lineRule="auto"/>
                      </w:pPr>
                    </w:p>
                    <w:p w:rsidR="00F54649" w:rsidRDefault="00EE5D47" w:rsidP="00EE5D47">
                      <w:pPr>
                        <w:spacing w:line="360" w:lineRule="auto"/>
                        <w:jc w:val="center"/>
                      </w:pPr>
                      <w:r>
                        <w:t>Red de Colegios Pumahue</w:t>
                      </w:r>
                    </w:p>
                    <w:p w:rsidR="00F54649" w:rsidRDefault="00F54649"/>
                  </w:txbxContent>
                </v:textbox>
              </v:shape>
            </w:pict>
          </mc:Fallback>
        </mc:AlternateContent>
      </w:r>
      <w:r w:rsidR="009D44CE">
        <w:rPr>
          <w:noProof/>
          <w:lang w:eastAsia="es-CL"/>
        </w:rPr>
        <w:drawing>
          <wp:inline distT="0" distB="0" distL="0" distR="0">
            <wp:extent cx="7762875" cy="1004555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_carta_nuevo-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68658" cy="10053037"/>
                    </a:xfrm>
                    <a:prstGeom prst="rect">
                      <a:avLst/>
                    </a:prstGeom>
                  </pic:spPr>
                </pic:pic>
              </a:graphicData>
            </a:graphic>
          </wp:inline>
        </w:drawing>
      </w:r>
      <w:bookmarkStart w:id="0" w:name="_GoBack"/>
      <w:bookmarkEnd w:id="0"/>
    </w:p>
    <w:sectPr w:rsidR="003314D8" w:rsidSect="003E0A22">
      <w:pgSz w:w="12240" w:h="15840"/>
      <w:pgMar w:top="0" w:right="1701"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22"/>
    <w:rsid w:val="003314D8"/>
    <w:rsid w:val="003E0A22"/>
    <w:rsid w:val="004D7B31"/>
    <w:rsid w:val="009D44CE"/>
    <w:rsid w:val="00D23036"/>
    <w:rsid w:val="00EE5D47"/>
    <w:rsid w:val="00F54649"/>
    <w:rsid w:val="00FE0C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D5ADC-9D13-461B-922F-0B1C8A54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0A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A22"/>
    <w:rPr>
      <w:rFonts w:ascii="Tahoma" w:hAnsi="Tahoma" w:cs="Tahoma"/>
      <w:sz w:val="16"/>
      <w:szCs w:val="16"/>
    </w:rPr>
  </w:style>
  <w:style w:type="character" w:styleId="Hipervnculo">
    <w:name w:val="Hyperlink"/>
    <w:basedOn w:val="Fuentedeprrafopredeter"/>
    <w:uiPriority w:val="99"/>
    <w:unhideWhenUsed/>
    <w:rsid w:val="00F546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3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ROBESON</dc:creator>
  <cp:lastModifiedBy>CARLA MEDICI LOPEZ</cp:lastModifiedBy>
  <cp:revision>2</cp:revision>
  <dcterms:created xsi:type="dcterms:W3CDTF">2016-02-09T19:52:00Z</dcterms:created>
  <dcterms:modified xsi:type="dcterms:W3CDTF">2016-02-09T19:52:00Z</dcterms:modified>
</cp:coreProperties>
</file>